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00DF" w:rsidRPr="00FA2A7D" w:rsidRDefault="00D000DF" w:rsidP="00D000DF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D000DF" w:rsidRPr="00FA2A7D" w:rsidRDefault="00D000DF" w:rsidP="00D000D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D000DF" w:rsidRPr="00FA2A7D" w:rsidRDefault="00D000DF" w:rsidP="00D000DF">
      <w:pPr>
        <w:rPr>
          <w:rFonts w:ascii="Times New Roman" w:hAnsi="Times New Roman" w:cs="Times New Roman"/>
          <w:b/>
          <w:sz w:val="28"/>
          <w:szCs w:val="28"/>
        </w:rPr>
      </w:pPr>
    </w:p>
    <w:p w:rsidR="00DA0E84" w:rsidRDefault="00126990" w:rsidP="00DA0E84">
      <w:pPr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A0E84" w:rsidRDefault="00DA0E84" w:rsidP="00DA0E84">
      <w:pPr>
        <w:rPr>
          <w:rFonts w:ascii="Times New Roman" w:hAnsi="Times New Roman" w:cs="Times New Roman"/>
          <w:sz w:val="28"/>
          <w:szCs w:val="28"/>
        </w:rPr>
      </w:pPr>
    </w:p>
    <w:p w:rsidR="00DA0E84" w:rsidRDefault="00DA0E84" w:rsidP="00DA0E84">
      <w:pPr>
        <w:rPr>
          <w:rFonts w:ascii="Times New Roman" w:hAnsi="Times New Roman" w:cs="Times New Roman"/>
          <w:sz w:val="28"/>
          <w:szCs w:val="28"/>
        </w:rPr>
      </w:pPr>
    </w:p>
    <w:p w:rsidR="00D000DF" w:rsidRPr="00D000DF" w:rsidRDefault="00D000DF" w:rsidP="00DA0E8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00DF">
        <w:rPr>
          <w:rFonts w:ascii="Times New Roman" w:hAnsi="Times New Roman" w:cs="Times New Roman"/>
          <w:b/>
          <w:sz w:val="28"/>
          <w:szCs w:val="28"/>
        </w:rPr>
        <w:t>РАБОЧАЯ ПРОГРАММА</w:t>
      </w:r>
    </w:p>
    <w:p w:rsidR="00DA0E84" w:rsidRPr="00D000DF" w:rsidRDefault="00DA0E84" w:rsidP="00DA0E8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00DF">
        <w:rPr>
          <w:rFonts w:ascii="Times New Roman" w:hAnsi="Times New Roman" w:cs="Times New Roman"/>
          <w:b/>
          <w:sz w:val="28"/>
          <w:szCs w:val="28"/>
        </w:rPr>
        <w:t xml:space="preserve">КОРРЕКЦИОННО-РАЗВИВАЮЩЕЙ ДЕЯТЕЛЬНОСТИ УЧИТЕЛЯ – ЛОГОПЕДА ДЛЯ </w:t>
      </w:r>
    </w:p>
    <w:p w:rsidR="00DA0E84" w:rsidRPr="00D000DF" w:rsidRDefault="00DA0E84" w:rsidP="00DA0E8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00DF">
        <w:rPr>
          <w:rFonts w:ascii="Times New Roman" w:hAnsi="Times New Roman" w:cs="Times New Roman"/>
          <w:b/>
          <w:sz w:val="28"/>
          <w:szCs w:val="28"/>
        </w:rPr>
        <w:t>ТОКАЕВОЙ КАМИЛЫ РЕНАТОВНЫ.</w:t>
      </w:r>
    </w:p>
    <w:p w:rsidR="00DA0E84" w:rsidRDefault="00DA0E84" w:rsidP="00DA0E8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DA0E84" w:rsidRDefault="00DA0E84" w:rsidP="00DA0E8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DA0E84" w:rsidRDefault="00DA0E84" w:rsidP="00DA0E8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DA0E84" w:rsidRDefault="00DA0E84" w:rsidP="00DA0E8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Соколова М.К.</w:t>
      </w:r>
    </w:p>
    <w:p w:rsidR="00DA0E84" w:rsidRDefault="00DA0E84" w:rsidP="00DA0E8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DA0E84" w:rsidRDefault="00DA0E84" w:rsidP="00DA0E8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D000DF" w:rsidRDefault="00DA0E84" w:rsidP="00DA0E8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D000DF" w:rsidRDefault="00D000DF" w:rsidP="00DA0E8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000DF" w:rsidRDefault="00D000DF" w:rsidP="00DA0E8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000DF" w:rsidRDefault="00D000DF" w:rsidP="00DA0E8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A0E84" w:rsidRDefault="00D000DF" w:rsidP="00DA0E8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Владикавказ 2024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Цель программы:</w:t>
      </w: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освоение учащимися коммуникативной функции языка на основе ценностных ориентиров содержания образования в соответствии с требованиями ФГОС, развитие активной социальной деятельности в области речевых факторов, создание условий для успешного освоения основной общеобразовательной программы путем развития правильной четкой, выразительной устной и грамотной письменной речи. 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  При обучении детей с речевыми нарушениями следует руководствоваться </w:t>
      </w:r>
      <w:r w:rsidRPr="00DA0E84">
        <w:rPr>
          <w:rFonts w:ascii="Times New Roman" w:eastAsia="Calibri" w:hAnsi="Times New Roman" w:cs="Times New Roman"/>
          <w:b/>
          <w:sz w:val="28"/>
          <w:szCs w:val="28"/>
        </w:rPr>
        <w:t>задачами</w:t>
      </w: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, поставленными перед общеобразовательным учреждением, а также иметь в виду специфические задачи: 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-формирование полноценных произносительных навыков;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-развитие фонематического восприятия, фонематических представлений, доступных возрасту форм звукового анализа и синтеза;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-уточнение обогащение словарного запаса путем расширения и уточнения непосредственных впечатлений и ощущений об окружающем мире;  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-развитие связной речи (формирование и совершенствование целенаправленности и связности высказываний, точности и разнообразности лексики, внятности и выразительности речи);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-формирование интереса к родному языку, навыков учебной деятельности;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-усвоением приемов умственной деятельности, необходимых для овладения начальным курсом русского языка (наблюдения, сравнения и обобщения явлений языка);  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-воспитание у детей умений правильно составлять простое распространенное предложение; употреблять разные конструкции предложений в самостоятельной связной речи. 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По мере продвижения ученика в указанных направлениях на речевом материале осуществляется: 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- развитие у детей внимание к морфологическому составу слов и изменению слов и их сочетаний в предложении;  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- обогащение словаря детей преимущественно привлечением внимания к способам словообразования, к лексическому значению слов;  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- развитие связной речи в процессе работы над рассказом, пересказом, с постановкой определенной коррекционной задачи по автоматизации в речи уточненных в произношении фонем;  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- формирование и развитие навыков письма и чтения специальными методами на основе исправленного звукопроизношения и полноценного фонематического восприятия.</w:t>
      </w:r>
    </w:p>
    <w:p w:rsidR="00B852A4" w:rsidRDefault="00B852A4"/>
    <w:p w:rsidR="00DA0E84" w:rsidRDefault="00DA0E84"/>
    <w:p w:rsidR="00DA0E84" w:rsidRPr="00DA0E84" w:rsidRDefault="00DA0E84" w:rsidP="00DA0E84">
      <w:pPr>
        <w:spacing w:after="0" w:line="360" w:lineRule="auto"/>
        <w:jc w:val="center"/>
        <w:rPr>
          <w:rFonts w:ascii="Times New Roman" w:eastAsia="Calibri" w:hAnsi="Times New Roman" w:cs="Times New Roman"/>
          <w:b/>
        </w:rPr>
      </w:pPr>
      <w:r w:rsidRPr="00DA0E84">
        <w:rPr>
          <w:rFonts w:ascii="Times New Roman" w:eastAsia="Calibri" w:hAnsi="Times New Roman" w:cs="Times New Roman"/>
          <w:b/>
        </w:rPr>
        <w:t>Тематическое планирование логопедических занятий</w:t>
      </w:r>
    </w:p>
    <w:p w:rsidR="00DA0E84" w:rsidRPr="00DA0E84" w:rsidRDefault="00DA0E84" w:rsidP="00DA0E84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  <w:r w:rsidRPr="00DA0E84">
        <w:rPr>
          <w:rFonts w:ascii="Times New Roman" w:eastAsia="Calibri" w:hAnsi="Times New Roman" w:cs="Times New Roman"/>
          <w:b/>
        </w:rPr>
        <w:t>с учащимися 1 – х классов.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</w:rPr>
      </w:pP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2340"/>
        <w:gridCol w:w="4016"/>
        <w:gridCol w:w="900"/>
        <w:gridCol w:w="1744"/>
      </w:tblGrid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№</w:t>
            </w: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Тема</w:t>
            </w: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занятия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Содержание учебного</w:t>
            </w: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материала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Кол-во</w:t>
            </w: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часов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Примечание</w:t>
            </w: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Вводное занятие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кабинетом и правилами поведения в нём;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подвести детей к выводу о значимости логопедических занятий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Развитие восприятия цвета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-уточнить знания об основных цветах и его оттенках;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учить согласованию сущ.+ прил.;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слуховое внимание, зрительное восприятие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rPr>
          <w:trHeight w:val="70"/>
        </w:trPr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Развитие восприятия формы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-уточнить знания об основных геометрических фигурах;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составлению словосочетаний по схеме: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прил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.+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прил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.+сущ.;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слуховое внимание, зрительное восприятие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Развитие пространственной ориентировки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пространственное восприятие и представление;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ориентироваться на листе бумаги и употреблять речевые средства, отражающие зрительно-пространственные отношения;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слуховое внимание, память, мышление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Текст и предложение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-дифференцировать понятия «предложение» и «текст»;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представление о предложении как единице речи;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определять границы предложения с опорой на интонацию;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языкового анализа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9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10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Слово и слог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-дифференцировать понятия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«предложение», «слово», «слог»;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делить слова на слоги, записывать слоговую схему слова;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«Фрукты и ягоды»;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упражнять в практическом употреблении предлогов в – из;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навыки слогового анализа и синтеза слов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2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11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Гласные звуки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 гласных звуках с опорой на органы артикуляции;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символами гласных звуков, звуковой схемой слова;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«Овощи»;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упражнять в практическом употреблении предлогов на – с (со);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анализа и синтеза слов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12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13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Ударение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об ударении и показать смыслоразличительную роль ударения;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«Осень»;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упражнять в практическом употреблении предлогов к – от;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-работать над ритмической схемой слова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14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А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«Деревья»;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анализа (выделение звука в начале, середине и в конце слова) и слогового анализа слов;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упражнять в практическом употреблении предлога над;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 развивать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15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У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и слогового анализа слов;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«Грибы и ягоды»;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16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О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и слогового анализа слов;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«Человек»;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17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Ы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и слогового анализа слов;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 употребления существительных во множественном числе;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18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Согласные звуки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 согласных звуках с опорой на уклад органов артикуляции;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-дифференциация гласных и согласных звуков; 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«Домашние животные»;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фонематическое восприятие,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19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20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Согласные твёрдые и мягкие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твёрдыми и мягкими согласными;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твёрдость и мягкость согласных на слух и с опорой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на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работой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на работу органов артикуляции;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«Домашние птицы»;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фонематический слух, навык слогового чтения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21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И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и слогового анализа слов;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упражнять в практическом употреблении предлогов через, между;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22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Э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 развивать фонематические процессы,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«Дикие животные»;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орфограммой – заглавная буква в именах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23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24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Согласные звонкие и глухие 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звонкими и глухими согласными;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звонкие и глухие согласные на слух и с помощью тактильных ощущений;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зрительное восприятие, фонематический слух, навык слогового чтения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25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Гласные и согласные звуки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-закрепить признаки гласных и согласных звуков;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-формировать навык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звуко-буквенного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анализа и синтеза слов;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 активизировать словарь по теме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«Зимующие птицы»;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навык слогового чтения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26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Слова - предметы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 словах – предметах, их графическом изображении;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слова, обозначающие живые и неживые предметы, ставить вопрос к словам-предметам;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 языкового анализа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27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Слова - действия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 словах-действиях, их графическом изображении;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задавать соответствующий вопрос к словам-действиям, дифференцировать слова - предметы и слова – действия;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составлению схемы простого предложения с использованием графических изображений слов;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 языкового анализа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28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Слова - признаки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 словах-признаках, их графическом изображении;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задавать вопрос к словам-признакам;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слова, обозначающие предметы, действия, признаки; составлять словосочетания по схеме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прил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.+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прил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.+сущ.;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языковую наблюдательность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29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30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Простое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распрост-ранённое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предложе-ние</w:t>
            </w:r>
            <w:proofErr w:type="spellEnd"/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-закрепить знания о словах-предметах, действиях, признаках;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составлять простые распространённые предложении, записывать их схему;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понятием «главные слова в предложении»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31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Гласные буквы 1 и 2 ряда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образованием гласных 2 ряда;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-показать различия  в звучании согласных при чтении с гласными 1 и 2 ряда;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«Зима»;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32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А-Я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звуковом составе букв А-Я;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обозначать на письме твёрдость и мягкость согласных;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слышать раздвоение йотированных гласных в слове;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«Времена года»;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звуко-буквенного анализа и синтеза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33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О - Ё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звуковом составе букв О-Ё;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обозначать на письме твёрдость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и мягкость согласных;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слышать раздвоение йотированных гласных в слове;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звукового анализа и синтеза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34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 - Ю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звуковом составе букв У-Ю;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обозначать на письме твёрдость и мягкость согласных;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слышать раздвоение йотированных гласных в слове;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«Месяцы года»;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звукового анализа и синтеза, слогового чтения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35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Ы - И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звуковом составе букв У-Ю;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обозначать на письме твёрдость и мягкость согласных;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навыки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звуко-буквенного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анализа и слоговое чтение;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орфограммой – гласные после шипящих (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жи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-ши)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36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Э - Е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звуковом составе букв Э-Е;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обозначать на письме твёрдость и мягкость согласных;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-различать буквы, смешиваемые по оптическому признаку;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звукового анализа и синтеза, зрительное внимание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37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Ь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буквой мягкий знак как вторым способом обозначения мягкости согласных;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правописания слов с мягким знаком;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«Дни недели»;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слуховое и зрительное внимание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38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39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40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Слоговой анализ и синтез слов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слогах, о слогообразующей роли гласных;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слова по количеству слогов, соотносить слова с ритмической схемой слова;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слогового анализа и синтеза слов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41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42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43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Звуко-буквенный анализ и синтез слов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навыки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звуко-буквенного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анализа и синтеза слов;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согласных звуков с опорой на план-схему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44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[б б‘]. 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Буква Б 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[б-б‘] и соответствующей буквой;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изолированно и в слогах;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«Зимующие птицы»;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45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[п- п‘]. 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П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[п-п‘] и соответствующей буквой;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47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48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 [б-б‘ – п-п‘]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 [б  </w:t>
            </w:r>
            <w:proofErr w:type="spellStart"/>
            <w:proofErr w:type="gramStart"/>
            <w:r w:rsidRPr="00DA0E84">
              <w:rPr>
                <w:rFonts w:ascii="Times New Roman" w:eastAsia="Calibri" w:hAnsi="Times New Roman" w:cs="Times New Roman"/>
              </w:rPr>
              <w:t>б</w:t>
            </w:r>
            <w:proofErr w:type="spellEnd"/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‘ – п 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 ‘]  в слогах, словах, предложениях, тексте;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звуко-буквенного и слогового анализа и синтеза слов, зрительное внимание и восприятие, логическое мышление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49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[в- в‘]. 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В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[в-в‘] и соответствующей буквой;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«Зоопарк»;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50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[ф- ф‘]. 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Ф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[ф-ф‘] и соответствующей буквой;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51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Дифференциация звуков [в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в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‘ – ф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ф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 ‘]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[в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в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‘–ф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ф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 ‘]  в словах, предложениях, тексте;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навыки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звуко-буквенного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и слогового анализа и синтеза слов;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-обучать дидактической игре «Шифровальщик»;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52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[г- г‘]. 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Г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[г-г‘] и соответствующей буквой;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«Посуда»;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53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[к- к‘]. 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К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[к-к‘] и соответствующей буквой;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изолированно и в слогах;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54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55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Дифференциация звуков [г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‘ – к к‘]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[г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г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‘–к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к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 ‘]  в словах, предложениях, тексте;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умение составлять предложения по заданным словам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56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[д- д‘]. 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Д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[д-д‘] и соответствующей буквой;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«Продукты питания»;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57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[т- т‘]. 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Т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[т-т‘] и соответствующей буквой;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58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59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Дифференциация звуков [д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д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‘ – т т‘].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[д </w:t>
            </w:r>
            <w:proofErr w:type="spellStart"/>
            <w:proofErr w:type="gramStart"/>
            <w:r w:rsidRPr="00DA0E84">
              <w:rPr>
                <w:rFonts w:ascii="Times New Roman" w:eastAsia="Calibri" w:hAnsi="Times New Roman" w:cs="Times New Roman"/>
              </w:rPr>
              <w:t>д</w:t>
            </w:r>
            <w:proofErr w:type="spellEnd"/>
            <w:proofErr w:type="gramEnd"/>
            <w:r w:rsidRPr="00DA0E84">
              <w:rPr>
                <w:rFonts w:ascii="Times New Roman" w:eastAsia="Calibri" w:hAnsi="Times New Roman" w:cs="Times New Roman"/>
              </w:rPr>
              <w:t>‘ – т т‘].в словах, предложениях, тексте;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умение составлять предложение по заданным словам;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-упражнять в грамматическом оформлении предложения;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правила написания имён собственных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60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[з- з‘]. 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З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[з-з‘] и соответствующей буквой;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«Мебель»;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61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[с- с‘]. 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С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[с-с‘] и соответствующей буквой;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«Мебель»;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62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63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Дифференциация звуков [з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з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‘ – с с‘]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[з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з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‘ – с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с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>‘].в словах, предложениях, тексте;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умение составлять предложение по заданным словам;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-формировать навык списывания и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согласования слов в предложении;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навыки слогового анализа и синтеза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64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 [ж]. 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Ж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звуком [ж] и соответствующей буквой;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 изолированно и в слогах;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«Весна»;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65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 [ш]. 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Ш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звуком [ш] и соответствующей буквой;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 изолированно и в слогах;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66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 [ш – ж]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[ш-ж]  в словах, предложениях, тексте;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умение составлять предложения по заданным словам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67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68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 [ш – с ]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[ш-с]  в словах, предложениях, тексте;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умение составлять предложения по заданным словам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69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70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 [ж– з ]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[ж-з]  в словах, предложениях, тексте;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«Перелётные птицы»;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70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[ч‘]. Буква Ч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звуком [ч‘] и буквой Ч;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слогового анализа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71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 [щ‘]. Буква Щ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звуком [щ‘] и буквой Щ;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«Одежда»;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слогового анализа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72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[ц]. Буква Ц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-познакомить со звуком [ц]  и буквой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Ц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>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слогового анализа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73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74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 [ч‘ – щ‘]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[ч‘ –щ‘] в слогах, словах, предложениях, тексте;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«Головные уборы»;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75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76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 [ч‘ – т‘]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[ч‘ – т‘] в слогах, словах, предложениях, тексте;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77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 [с‘ – щ‘]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[с‘ – щ‘] в слогах, словах, предложениях, тексте;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«Насекомые»;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78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 [ч‘ – ц]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[ч‘ –ц] в слогах, словах, предложениях, тексте;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79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букв а - о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учить дифференцировать буквы а –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о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в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слогах, словах, предложениях, тексте;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80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букв и - у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учить дифференцировать буквы и – у в слогах, словах, предложениях, тексте;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81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82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букв п - т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учить дифференцировать буквы п – т в слогах, словах, предложениях, тексте;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83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84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букв  б - д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учить дифференцировать буквы б – д в слогах, словах, предложениях, тексте;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85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Дифференциация букв л – м 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учить дифференцировать буквы л – м в слогах, словах, предложениях, тексте;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DA0E84" w:rsidRPr="00DA0E84" w:rsidTr="004E5E67">
        <w:tc>
          <w:tcPr>
            <w:tcW w:w="468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86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87</w:t>
            </w:r>
          </w:p>
        </w:tc>
        <w:tc>
          <w:tcPr>
            <w:tcW w:w="234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Итоговая диагностика письма</w:t>
            </w:r>
          </w:p>
        </w:tc>
        <w:tc>
          <w:tcPr>
            <w:tcW w:w="4016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Проверить знания, умения, навыки по изученным темам</w:t>
            </w:r>
          </w:p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DA0E84" w:rsidRPr="00DA0E84" w:rsidRDefault="00DA0E84" w:rsidP="00DA0E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DA0E84" w:rsidRPr="00DA0E84" w:rsidRDefault="00DA0E84" w:rsidP="00DA0E8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</w:tbl>
    <w:p w:rsidR="00DA0E84" w:rsidRPr="00DA0E84" w:rsidRDefault="00DA0E84" w:rsidP="00DA0E84">
      <w:pPr>
        <w:spacing w:after="0" w:line="360" w:lineRule="auto"/>
        <w:rPr>
          <w:rFonts w:ascii="Times New Roman" w:eastAsia="Calibri" w:hAnsi="Times New Roman" w:cs="Times New Roman"/>
          <w:b/>
        </w:rPr>
      </w:pPr>
    </w:p>
    <w:p w:rsidR="00DA0E84" w:rsidRPr="00DA0E84" w:rsidRDefault="00DA0E84" w:rsidP="00DA0E84">
      <w:pPr>
        <w:spacing w:after="200" w:line="276" w:lineRule="auto"/>
        <w:rPr>
          <w:rFonts w:ascii="Times New Roman" w:eastAsia="Calibri" w:hAnsi="Times New Roman" w:cs="Times New Roman"/>
        </w:rPr>
      </w:pPr>
    </w:p>
    <w:p w:rsidR="00DA0E84" w:rsidRDefault="00DA0E84"/>
    <w:p w:rsidR="00DA0E84" w:rsidRDefault="00DA0E84"/>
    <w:p w:rsidR="00DA0E84" w:rsidRDefault="00DA0E84"/>
    <w:p w:rsidR="00DA0E84" w:rsidRDefault="00DA0E84"/>
    <w:p w:rsidR="00DA0E84" w:rsidRDefault="00DA0E84"/>
    <w:p w:rsidR="00DA0E84" w:rsidRDefault="00DA0E84"/>
    <w:p w:rsidR="00DA0E84" w:rsidRDefault="00DA0E84"/>
    <w:p w:rsidR="00DA0E84" w:rsidRDefault="00DA0E84"/>
    <w:p w:rsidR="00DA0E84" w:rsidRDefault="00DA0E84"/>
    <w:p w:rsidR="00DA0E84" w:rsidRDefault="00DA0E84"/>
    <w:p w:rsidR="00DA0E84" w:rsidRDefault="00DA0E84"/>
    <w:p w:rsidR="00DA0E84" w:rsidRDefault="00DA0E84"/>
    <w:p w:rsidR="00DA0E84" w:rsidRDefault="00DA0E84"/>
    <w:p w:rsidR="00DA0E84" w:rsidRDefault="00DA0E84"/>
    <w:p w:rsidR="00DA0E84" w:rsidRDefault="00DA0E84"/>
    <w:p w:rsidR="00DA0E84" w:rsidRDefault="00DA0E84"/>
    <w:p w:rsidR="00DA0E84" w:rsidRDefault="00DA0E84"/>
    <w:p w:rsidR="00DA0E84" w:rsidRDefault="00DA0E84"/>
    <w:p w:rsidR="00DA0E84" w:rsidRDefault="00DA0E84"/>
    <w:p w:rsidR="00DA0E84" w:rsidRDefault="00DA0E84"/>
    <w:p w:rsidR="00DA0E84" w:rsidRDefault="00DA0E84"/>
    <w:p w:rsidR="00DA0E84" w:rsidRDefault="00DA0E84"/>
    <w:p w:rsidR="00DA0E84" w:rsidRDefault="00DA0E84"/>
    <w:p w:rsidR="00DA0E84" w:rsidRDefault="00DA0E84"/>
    <w:p w:rsidR="00DA0E84" w:rsidRDefault="00DA0E84"/>
    <w:p w:rsidR="00DA0E84" w:rsidRDefault="00DA0E84" w:rsidP="00DA0E84">
      <w:pPr>
        <w:jc w:val="center"/>
        <w:rPr>
          <w:rFonts w:ascii="Times New Roman" w:hAnsi="Times New Roman" w:cs="Times New Roman"/>
          <w:sz w:val="28"/>
          <w:szCs w:val="28"/>
        </w:rPr>
      </w:pPr>
      <w:r w:rsidRPr="00DA0E84">
        <w:rPr>
          <w:rFonts w:ascii="Times New Roman" w:hAnsi="Times New Roman" w:cs="Times New Roman"/>
          <w:sz w:val="28"/>
          <w:szCs w:val="28"/>
        </w:rPr>
        <w:lastRenderedPageBreak/>
        <w:t>Список используемой литературы.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1. Данилов С.И. Система упражнений: Развитие навыков учебной деятельности младших школьников.- М., 2001.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2.  </w:t>
      </w:r>
      <w:proofErr w:type="spellStart"/>
      <w:r w:rsidRPr="00DA0E84">
        <w:rPr>
          <w:rFonts w:ascii="Times New Roman" w:eastAsia="Calibri" w:hAnsi="Times New Roman" w:cs="Times New Roman"/>
          <w:sz w:val="28"/>
          <w:szCs w:val="28"/>
        </w:rPr>
        <w:t>Ефименкова</w:t>
      </w:r>
      <w:proofErr w:type="spellEnd"/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Л.Н. Коррекция устной и письменной речи учащихся начальных классов: Пособие для логопеда. М., 2001.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3.Ефименкова Л.Н. Коррекция ошибок, обусловленных </w:t>
      </w:r>
      <w:proofErr w:type="spellStart"/>
      <w:r w:rsidRPr="00DA0E84">
        <w:rPr>
          <w:rFonts w:ascii="Times New Roman" w:eastAsia="Calibri" w:hAnsi="Times New Roman" w:cs="Times New Roman"/>
          <w:sz w:val="28"/>
          <w:szCs w:val="28"/>
        </w:rPr>
        <w:t>несформированностью</w:t>
      </w:r>
      <w:proofErr w:type="spellEnd"/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фонематического восприятия (Выпуск 1). М., 2008.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4.Ефименкова Л.Н. Коррекция ошибок, обусловленных </w:t>
      </w:r>
      <w:proofErr w:type="spellStart"/>
      <w:r w:rsidRPr="00DA0E84">
        <w:rPr>
          <w:rFonts w:ascii="Times New Roman" w:eastAsia="Calibri" w:hAnsi="Times New Roman" w:cs="Times New Roman"/>
          <w:sz w:val="28"/>
          <w:szCs w:val="28"/>
        </w:rPr>
        <w:t>несформированностью</w:t>
      </w:r>
      <w:proofErr w:type="spellEnd"/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фонематического слуха. Дифференциация звонких и глухих согласных (Выпуск 2). М., 2005.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5.Козырева Л.М. Загадки звуков, букв, слогов. Тетрадь для логопедических занятий. - М.: Ярославль: Академия развития, 2006.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6. Козырева Л.М. И свистящие, и шипящие, и самые звонкие. Тетрадь для логопедических занятий.- М.: Ярославль: Академия развития, 2006.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7. Козырева Л.М. Как образуются слова. Тетрадь для логопедических занятий.- М.: Ярославль: Академия развития, 2006.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8.Козырева Л.М. Программно-методические материалы для логопедических занятий с младшими школьниками. - Ярославль: Академия развития, 2006. 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9.Козырева Л.М. Путешествие в страну падежей. Тетрадь для логопедических занятий.- М.: Ярославль: Академия развития, 2006.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10. Козырева Л.М. Различаем глухие и звонкие согласные. Тетрадь для логопедических занятий.- М.: Ярославль: Академия развития, 2006.</w:t>
      </w:r>
    </w:p>
    <w:p w:rsidR="00DA0E84" w:rsidRPr="00DA0E84" w:rsidRDefault="00DA0E84" w:rsidP="00DA0E84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11. Козырева Л.М. Секреты прилагательных и тайны глаголов. Тетрадь для логопедических занятий.- М.: Ярославль: Академия развития, 2006.</w:t>
      </w:r>
    </w:p>
    <w:p w:rsidR="00DA0E84" w:rsidRPr="00DA0E84" w:rsidRDefault="00DA0E84" w:rsidP="00DA0E84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DA0E84" w:rsidRPr="00DA0E8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0E84"/>
    <w:rsid w:val="00126990"/>
    <w:rsid w:val="00B852A4"/>
    <w:rsid w:val="00D000DF"/>
    <w:rsid w:val="00DA0E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0E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A0E8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A0E84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0E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A0E8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A0E8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13</Pages>
  <Words>3030</Words>
  <Characters>17273</Characters>
  <Application>Microsoft Office Word</Application>
  <DocSecurity>0</DocSecurity>
  <Lines>143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user</cp:lastModifiedBy>
  <cp:revision>3</cp:revision>
  <cp:lastPrinted>2023-09-25T18:32:00Z</cp:lastPrinted>
  <dcterms:created xsi:type="dcterms:W3CDTF">2023-09-25T18:20:00Z</dcterms:created>
  <dcterms:modified xsi:type="dcterms:W3CDTF">2024-10-24T09:24:00Z</dcterms:modified>
</cp:coreProperties>
</file>